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DA" w:rsidRPr="001568DA" w:rsidRDefault="001568DA" w:rsidP="001568DA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68DA">
        <w:rPr>
          <w:rFonts w:ascii="Times New Roman" w:hAnsi="Times New Roman"/>
          <w:b/>
          <w:sz w:val="28"/>
          <w:szCs w:val="28"/>
        </w:rPr>
        <w:t>LỊCH SỬ ĐỊA PHƯƠNG</w:t>
      </w:r>
    </w:p>
    <w:p w:rsidR="001568DA" w:rsidRPr="001568DA" w:rsidRDefault="001568DA" w:rsidP="001568DA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68DA">
        <w:rPr>
          <w:rFonts w:ascii="Times New Roman" w:hAnsi="Times New Roman"/>
          <w:b/>
          <w:sz w:val="28"/>
          <w:szCs w:val="28"/>
        </w:rPr>
        <w:t>SÀI GÒN TRONG GIAI ĐOẠN CHỐNG THỰC DÂN PHÁP (1859 – 1954)</w:t>
      </w:r>
    </w:p>
    <w:p w:rsidR="001568DA" w:rsidRPr="001568DA" w:rsidRDefault="001568DA" w:rsidP="001568DA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568DA">
        <w:rPr>
          <w:rFonts w:ascii="Times New Roman" w:hAnsi="Times New Roman"/>
          <w:b/>
          <w:sz w:val="28"/>
          <w:szCs w:val="28"/>
        </w:rPr>
        <w:t xml:space="preserve">I. </w:t>
      </w:r>
      <w:r w:rsidRPr="001568DA">
        <w:rPr>
          <w:rFonts w:ascii="Times New Roman" w:hAnsi="Times New Roman"/>
          <w:b/>
          <w:sz w:val="28"/>
          <w:szCs w:val="28"/>
          <w:u w:val="single"/>
        </w:rPr>
        <w:t>Quân Pháp đánh chiếm Sài Gòn</w:t>
      </w:r>
    </w:p>
    <w:p w:rsidR="001568DA" w:rsidRPr="001568DA" w:rsidRDefault="001568DA" w:rsidP="001568D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68DA">
        <w:rPr>
          <w:rFonts w:ascii="Times New Roman" w:hAnsi="Times New Roman"/>
          <w:sz w:val="28"/>
          <w:szCs w:val="28"/>
        </w:rPr>
        <w:t xml:space="preserve">1) </w:t>
      </w:r>
      <w:r w:rsidRPr="001568DA">
        <w:rPr>
          <w:rFonts w:ascii="Times New Roman" w:hAnsi="Times New Roman"/>
          <w:sz w:val="28"/>
          <w:szCs w:val="28"/>
          <w:u w:val="single"/>
        </w:rPr>
        <w:t>Quân Pháp chiếm thành Gia Định</w:t>
      </w:r>
    </w:p>
    <w:p w:rsidR="001568DA" w:rsidRPr="001568DA" w:rsidRDefault="001568DA" w:rsidP="001568D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68DA">
        <w:rPr>
          <w:rFonts w:ascii="Times New Roman" w:hAnsi="Times New Roman"/>
          <w:sz w:val="28"/>
          <w:szCs w:val="28"/>
        </w:rPr>
        <w:t>- 2/ 2/</w:t>
      </w:r>
      <w:r w:rsidRPr="001568DA">
        <w:rPr>
          <w:rFonts w:ascii="Times New Roman" w:hAnsi="Times New Roman"/>
          <w:sz w:val="28"/>
          <w:szCs w:val="28"/>
        </w:rPr>
        <w:t>1859 quân Pháp từ Đà Nẵng tiến vào Sài Gòn.</w:t>
      </w:r>
    </w:p>
    <w:p w:rsidR="001568DA" w:rsidRPr="001568DA" w:rsidRDefault="001568DA" w:rsidP="001568D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68DA">
        <w:rPr>
          <w:rFonts w:ascii="Times New Roman" w:hAnsi="Times New Roman"/>
          <w:sz w:val="28"/>
          <w:szCs w:val="28"/>
        </w:rPr>
        <w:t>- Do ưu thế về hỏa lực, chỉ trong vòng 1 tuần liên quân Pháp và T</w:t>
      </w:r>
      <w:r w:rsidRPr="001568DA">
        <w:rPr>
          <w:rFonts w:ascii="Times New Roman" w:hAnsi="Times New Roman"/>
          <w:sz w:val="28"/>
          <w:szCs w:val="28"/>
        </w:rPr>
        <w:t xml:space="preserve">ây </w:t>
      </w:r>
      <w:r w:rsidRPr="001568DA">
        <w:rPr>
          <w:rFonts w:ascii="Times New Roman" w:hAnsi="Times New Roman"/>
          <w:sz w:val="28"/>
          <w:szCs w:val="28"/>
        </w:rPr>
        <w:t>B</w:t>
      </w:r>
      <w:r w:rsidRPr="001568DA">
        <w:rPr>
          <w:rFonts w:ascii="Times New Roman" w:hAnsi="Times New Roman"/>
          <w:sz w:val="28"/>
          <w:szCs w:val="28"/>
        </w:rPr>
        <w:t xml:space="preserve">an </w:t>
      </w:r>
      <w:r w:rsidRPr="001568DA">
        <w:rPr>
          <w:rFonts w:ascii="Times New Roman" w:hAnsi="Times New Roman"/>
          <w:sz w:val="28"/>
          <w:szCs w:val="28"/>
        </w:rPr>
        <w:t>N</w:t>
      </w:r>
      <w:r w:rsidRPr="001568DA">
        <w:rPr>
          <w:rFonts w:ascii="Times New Roman" w:hAnsi="Times New Roman"/>
          <w:sz w:val="28"/>
          <w:szCs w:val="28"/>
        </w:rPr>
        <w:t>ha</w:t>
      </w:r>
      <w:r w:rsidRPr="001568DA">
        <w:rPr>
          <w:rFonts w:ascii="Times New Roman" w:hAnsi="Times New Roman"/>
          <w:sz w:val="28"/>
          <w:szCs w:val="28"/>
        </w:rPr>
        <w:t xml:space="preserve"> đã chiếm toàn bộ thành Gia Định.</w:t>
      </w:r>
    </w:p>
    <w:p w:rsidR="001568DA" w:rsidRPr="001568DA" w:rsidRDefault="001568DA" w:rsidP="001568D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68DA">
        <w:rPr>
          <w:rFonts w:ascii="Times New Roman" w:hAnsi="Times New Roman"/>
          <w:sz w:val="28"/>
          <w:szCs w:val="28"/>
        </w:rPr>
        <w:t xml:space="preserve">2) </w:t>
      </w:r>
      <w:r w:rsidRPr="001568DA">
        <w:rPr>
          <w:rFonts w:ascii="Times New Roman" w:hAnsi="Times New Roman"/>
          <w:sz w:val="28"/>
          <w:szCs w:val="28"/>
          <w:u w:val="single"/>
        </w:rPr>
        <w:t>Đại đồn thất thủ</w:t>
      </w:r>
    </w:p>
    <w:p w:rsidR="001568DA" w:rsidRPr="001568DA" w:rsidRDefault="001568DA" w:rsidP="001568D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68DA">
        <w:rPr>
          <w:rFonts w:ascii="Times New Roman" w:hAnsi="Times New Roman"/>
          <w:sz w:val="28"/>
          <w:szCs w:val="28"/>
        </w:rPr>
        <w:t>- Ngày 24.02.1861 Pháp tấn công Đại đồn Chí Hòa và đến chiều 25</w:t>
      </w:r>
      <w:r w:rsidR="00430F50">
        <w:rPr>
          <w:rFonts w:ascii="Times New Roman" w:hAnsi="Times New Roman"/>
          <w:sz w:val="28"/>
          <w:szCs w:val="28"/>
        </w:rPr>
        <w:t>.</w:t>
      </w:r>
      <w:r w:rsidRPr="001568DA">
        <w:rPr>
          <w:rFonts w:ascii="Times New Roman" w:hAnsi="Times New Roman"/>
          <w:sz w:val="28"/>
          <w:szCs w:val="28"/>
        </w:rPr>
        <w:t>2</w:t>
      </w:r>
      <w:r w:rsidR="00430F50">
        <w:rPr>
          <w:rFonts w:ascii="Times New Roman" w:hAnsi="Times New Roman"/>
          <w:sz w:val="28"/>
          <w:szCs w:val="28"/>
        </w:rPr>
        <w:t>.1859</w:t>
      </w:r>
      <w:r w:rsidRPr="001568DA">
        <w:rPr>
          <w:rFonts w:ascii="Times New Roman" w:hAnsi="Times New Roman"/>
          <w:sz w:val="28"/>
          <w:szCs w:val="28"/>
        </w:rPr>
        <w:t xml:space="preserve"> thì chiếm được đồn.</w:t>
      </w:r>
    </w:p>
    <w:p w:rsidR="001568DA" w:rsidRPr="001568DA" w:rsidRDefault="001568DA" w:rsidP="001568DA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568DA">
        <w:rPr>
          <w:rFonts w:ascii="Times New Roman" w:hAnsi="Times New Roman"/>
          <w:b/>
          <w:sz w:val="28"/>
          <w:szCs w:val="28"/>
        </w:rPr>
        <w:t xml:space="preserve">II. </w:t>
      </w:r>
      <w:r w:rsidRPr="001568DA">
        <w:rPr>
          <w:rFonts w:ascii="Times New Roman" w:hAnsi="Times New Roman"/>
          <w:b/>
          <w:sz w:val="28"/>
          <w:szCs w:val="28"/>
          <w:u w:val="single"/>
        </w:rPr>
        <w:t>Các phong trào chống Pháp</w:t>
      </w:r>
    </w:p>
    <w:p w:rsidR="001568DA" w:rsidRPr="001568DA" w:rsidRDefault="001568DA" w:rsidP="001568D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68DA">
        <w:rPr>
          <w:rFonts w:ascii="Times New Roman" w:hAnsi="Times New Roman"/>
          <w:sz w:val="28"/>
          <w:szCs w:val="28"/>
        </w:rPr>
        <w:t>- Trần Thiện Chánh và Lê Huy với 5.000 nghĩa binh chống Pháp trên sông S</w:t>
      </w:r>
      <w:r>
        <w:rPr>
          <w:rFonts w:ascii="Times New Roman" w:hAnsi="Times New Roman"/>
          <w:sz w:val="28"/>
          <w:szCs w:val="28"/>
        </w:rPr>
        <w:t xml:space="preserve">ài </w:t>
      </w:r>
      <w:r w:rsidRPr="001568DA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òn</w:t>
      </w:r>
      <w:r w:rsidRPr="001568DA">
        <w:rPr>
          <w:rFonts w:ascii="Times New Roman" w:hAnsi="Times New Roman"/>
          <w:sz w:val="28"/>
          <w:szCs w:val="28"/>
        </w:rPr>
        <w:t>.</w:t>
      </w:r>
    </w:p>
    <w:p w:rsidR="001568DA" w:rsidRPr="001568DA" w:rsidRDefault="001568DA" w:rsidP="001568D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68DA">
        <w:rPr>
          <w:rFonts w:ascii="Times New Roman" w:hAnsi="Times New Roman"/>
          <w:sz w:val="28"/>
          <w:szCs w:val="28"/>
        </w:rPr>
        <w:t>- Nghĩa quân của Nguyễn Văn Tiến hoạt động quanh vùng Bình Chánh.</w:t>
      </w:r>
    </w:p>
    <w:p w:rsidR="001568DA" w:rsidRPr="001568DA" w:rsidRDefault="001568DA" w:rsidP="001568D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68DA">
        <w:rPr>
          <w:rFonts w:ascii="Times New Roman" w:hAnsi="Times New Roman"/>
          <w:sz w:val="28"/>
          <w:szCs w:val="28"/>
        </w:rPr>
        <w:t>- Nghĩa quân Dương Bình Tâm mai phục giết chết Đại úy Bác-bê (Barbe) và đánh chìm tàu Pri-mô-ghê (Primauguet) trên sông Đồng Nai.</w:t>
      </w:r>
    </w:p>
    <w:p w:rsidR="001568DA" w:rsidRPr="001568DA" w:rsidRDefault="001568DA" w:rsidP="001568D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68DA">
        <w:rPr>
          <w:rFonts w:ascii="Times New Roman" w:hAnsi="Times New Roman"/>
          <w:sz w:val="28"/>
          <w:szCs w:val="28"/>
        </w:rPr>
        <w:t>- Nghĩa quân Trương Định hoạt động ở Gò Công gây cho Pháp nhiều tổn thất.</w:t>
      </w:r>
    </w:p>
    <w:p w:rsidR="001568DA" w:rsidRPr="001568DA" w:rsidRDefault="001568DA" w:rsidP="001568D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68DA">
        <w:rPr>
          <w:rFonts w:ascii="Times New Roman" w:hAnsi="Times New Roman"/>
          <w:sz w:val="28"/>
          <w:szCs w:val="28"/>
        </w:rPr>
        <w:t>- Nguyễn Đình Chiểu và Phan Văn Trị dùng văn thơ để chống Pháp.</w:t>
      </w:r>
    </w:p>
    <w:p w:rsidR="00183DC9" w:rsidRDefault="001568DA" w:rsidP="001568DA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568DA">
        <w:rPr>
          <w:rFonts w:ascii="Times New Roman" w:hAnsi="Times New Roman"/>
          <w:b/>
          <w:sz w:val="28"/>
          <w:szCs w:val="28"/>
        </w:rPr>
        <w:t>III.</w:t>
      </w:r>
      <w:r w:rsidRPr="001568DA">
        <w:rPr>
          <w:rFonts w:ascii="Times New Roman" w:hAnsi="Times New Roman"/>
          <w:b/>
          <w:sz w:val="28"/>
          <w:szCs w:val="28"/>
          <w:u w:val="single"/>
        </w:rPr>
        <w:t xml:space="preserve"> Thành phố Sài Gòn dưới thời thuộc Pháp</w:t>
      </w:r>
    </w:p>
    <w:p w:rsidR="001568DA" w:rsidRDefault="00430F50" w:rsidP="001568DA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30F50">
        <w:rPr>
          <w:rFonts w:ascii="Times New Roman" w:hAnsi="Times New Roman"/>
          <w:sz w:val="28"/>
          <w:szCs w:val="28"/>
          <w:u w:val="single"/>
        </w:rPr>
        <w:t>Sài Gòn trở thành trung tâm hành chính theo kiểu Phương Tây</w:t>
      </w:r>
    </w:p>
    <w:p w:rsidR="00430F50" w:rsidRDefault="00430F50" w:rsidP="001568D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Đứng đầu thành phố là đốc lí (có chánh và phó) với tòa đốc lí và hội đồng thành phố</w:t>
      </w:r>
    </w:p>
    <w:p w:rsidR="00430F50" w:rsidRDefault="00430F50" w:rsidP="001568D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Ngoài ra còn có bộ máy quân sự, cảnh sát, tòa án, nhà tù, ngân hàng…</w:t>
      </w:r>
    </w:p>
    <w:p w:rsidR="00430F50" w:rsidRDefault="00430F50" w:rsidP="001568D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Hàng loạt các công trình kiến trúc mang dáng dấp Phương Tây được xây dựng : Cảng Sài Gòn. Chợ Bến Thành, Bảo tàng thành phố, Dinh Thống Nhất, Nhà thờ Đức Bà, Thảo Cầm Viên, Nhà hát Thanh Phố…</w:t>
      </w:r>
    </w:p>
    <w:p w:rsidR="00430F50" w:rsidRDefault="00430F50" w:rsidP="001568DA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30F50">
        <w:rPr>
          <w:rFonts w:ascii="Times New Roman" w:hAnsi="Times New Roman"/>
          <w:sz w:val="28"/>
          <w:szCs w:val="28"/>
          <w:u w:val="single"/>
        </w:rPr>
        <w:t>2. Sài Gòn trở thành trung tâm  kinh tế quan trọng nhất ở Nam Kì</w:t>
      </w:r>
    </w:p>
    <w:p w:rsidR="00430F50" w:rsidRDefault="00430F50" w:rsidP="001568D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- 1863 : công xưởng hải quân Ba Son được thiết lập</w:t>
      </w:r>
    </w:p>
    <w:p w:rsidR="00430F50" w:rsidRDefault="00430F50" w:rsidP="001568D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- 1881 : thiết lập tuyến đường xe lửa Sài Gòn - Mĩ Tho </w:t>
      </w:r>
    </w:p>
    <w:p w:rsidR="00430F50" w:rsidRDefault="00430F50" w:rsidP="001568D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- 1886-1891 : Bưu điện Thành Phố được xây dựng</w:t>
      </w:r>
    </w:p>
    <w:p w:rsidR="00430F50" w:rsidRPr="00430F50" w:rsidRDefault="00430F50" w:rsidP="001568D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- 1902 : xây cầu Bình Lợi …</w:t>
      </w:r>
      <w:bookmarkStart w:id="0" w:name="_GoBack"/>
      <w:bookmarkEnd w:id="0"/>
    </w:p>
    <w:sectPr w:rsidR="00430F50" w:rsidRPr="00430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DA"/>
    <w:rsid w:val="001568DA"/>
    <w:rsid w:val="00183DC9"/>
    <w:rsid w:val="0043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AE87"/>
  <w15:chartTrackingRefBased/>
  <w15:docId w15:val="{9C886DC9-1765-4402-9D5A-67B7C917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8DA"/>
    <w:pPr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2022-03-24T01:51:00Z</dcterms:created>
  <dcterms:modified xsi:type="dcterms:W3CDTF">2022-03-24T02:10:00Z</dcterms:modified>
</cp:coreProperties>
</file>